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установлении размера финансовой поддержки работодателям для привлечения одного работника в рамках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реализации региональной программы повышения мобильности трудовых ресурсов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трудоустройства из другого субъекта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 исполнение пункта 9 Правил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утвержденных пос</w:t>
      </w:r>
      <w:bookmarkStart w:id="0" w:name="_GoBack"/>
      <w:r/>
      <w:bookmarkEnd w:id="0"/>
      <w:r>
        <w:rPr>
          <w:rFonts w:ascii="Times New Roman" w:hAnsi="Times New Roman"/>
          <w:sz w:val="28"/>
        </w:rPr>
        <w:t xml:space="preserve">тановлением Правительства </w:t>
      </w:r>
      <w:r>
        <w:rPr>
          <w:rFonts w:ascii="Times New Roman" w:hAnsi="Times New Roman"/>
          <w:sz w:val="28"/>
        </w:rPr>
        <w:t xml:space="preserve">Российской Федерации от 15.04.2014 № 298 «Об утверждении государственной программы Российской Федерации «Содействие занятости населения»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ПОСТАНОВЛЯЮ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 xml:space="preserve">1. </w:t>
      </w:r>
      <w:r>
        <w:rPr>
          <w:rFonts w:ascii="Times New Roman" w:hAnsi="Times New Roman"/>
          <w:color w:val="000000"/>
          <w:sz w:val="28"/>
        </w:rPr>
        <w:t xml:space="preserve">У</w:t>
      </w:r>
      <w:r>
        <w:rPr>
          <w:rFonts w:ascii="Times New Roman" w:hAnsi="Times New Roman"/>
          <w:sz w:val="28"/>
        </w:rPr>
        <w:t xml:space="preserve">становить </w:t>
      </w:r>
      <w:r>
        <w:rPr>
          <w:rFonts w:ascii="Times New Roman" w:hAnsi="Times New Roman"/>
          <w:sz w:val="28"/>
        </w:rPr>
        <w:t xml:space="preserve">размер финансовой поддержки, применяемый при расчете объема субсидии, предоставляемой работодателям, участвующим </w:t>
        <w:br/>
        <w:t xml:space="preserve">в </w:t>
      </w:r>
      <w:r>
        <w:rPr>
          <w:rFonts w:ascii="Times New Roman" w:hAnsi="Times New Roman"/>
          <w:sz w:val="28"/>
        </w:rPr>
        <w:t xml:space="preserve">подпрограмм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«Повышение мобильности трудовых ресурсов в Еврейской автономной области»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2024 – 2028 годы государственной программы Еврейской автономной области «Содействие занятости населения </w:t>
        <w:br/>
        <w:t xml:space="preserve">и обеспечение безопасности труда» на 2024 – 2028 годы, утвержденной постановлением правительства Еврейской автономной области от 21.12.2023 № 571-пп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государственной программе Еврейской автономной области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Содействие занятости населения и обеспечение безопасности труда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 на 2024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2028 годы</w:t>
      </w:r>
      <w:r>
        <w:rPr>
          <w:rFonts w:ascii="Times New Roman" w:hAnsi="Times New Roman"/>
          <w:sz w:val="28"/>
        </w:rPr>
        <w:t xml:space="preserve">», - 1000,0 тысяч рублей на одного работника, привлекаемого для трудоустройства из другого субъекта Российской Федерации.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" w:name="Par332"/>
      <w:r/>
      <w:bookmarkStart w:id="2" w:name="Par599"/>
      <w:r/>
      <w:bookmarkEnd w:id="1"/>
      <w:r/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исполняющая</w:t>
      </w:r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Костюк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40" w:orient="portrait"/>
      <w:pgMar w:top="1134" w:right="850" w:bottom="1134" w:left="1701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53969047"/>
      <w:docPartObj>
        <w:docPartGallery w:val="Page Numbers (Top of Page)"/>
        <w:docPartUnique w:val="true"/>
      </w:docPartObj>
      <w:rPr/>
    </w:sdtPr>
    <w:sdtContent>
      <w:p>
        <w:pPr>
          <w:pStyle w:val="90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tabs>
        <w:tab w:val="left" w:pos="4535" w:leader="none"/>
        <w:tab w:val="center" w:pos="4674" w:leader="none"/>
        <w:tab w:val="clear" w:pos="4677" w:leader="none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90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eastAsiaTheme="minorHAnsi" w:cstheme="minorBid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ascii="Times New Roman" w:hAnsi="Times New Roman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eastAsiaTheme="minorHAnsi" w:cstheme="minorBid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ascii="Times New Roman" w:hAnsi="Times New Roman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739"/>
    <w:link w:val="731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39"/>
    <w:link w:val="752"/>
    <w:uiPriority w:val="10"/>
    <w:rPr>
      <w:sz w:val="48"/>
      <w:szCs w:val="48"/>
    </w:rPr>
  </w:style>
  <w:style w:type="character" w:styleId="724">
    <w:name w:val="Subtitle Char"/>
    <w:basedOn w:val="739"/>
    <w:link w:val="754"/>
    <w:uiPriority w:val="11"/>
    <w:rPr>
      <w:sz w:val="24"/>
      <w:szCs w:val="24"/>
    </w:rPr>
  </w:style>
  <w:style w:type="character" w:styleId="725">
    <w:name w:val="Quote Char"/>
    <w:link w:val="756"/>
    <w:uiPriority w:val="29"/>
    <w:rPr>
      <w:i/>
    </w:rPr>
  </w:style>
  <w:style w:type="character" w:styleId="726">
    <w:name w:val="Intense Quote Char"/>
    <w:link w:val="758"/>
    <w:uiPriority w:val="30"/>
    <w:rPr>
      <w:i/>
    </w:rPr>
  </w:style>
  <w:style w:type="character" w:styleId="727">
    <w:name w:val="Footnote Text Char"/>
    <w:link w:val="889"/>
    <w:uiPriority w:val="99"/>
    <w:rPr>
      <w:sz w:val="18"/>
    </w:rPr>
  </w:style>
  <w:style w:type="character" w:styleId="728">
    <w:name w:val="Endnote Text Char"/>
    <w:link w:val="892"/>
    <w:uiPriority w:val="99"/>
    <w:rPr>
      <w:sz w:val="20"/>
    </w:r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74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74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basedOn w:val="739"/>
    <w:link w:val="731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No Spacing"/>
    <w:uiPriority w:val="1"/>
    <w:qFormat/>
    <w:pPr>
      <w:spacing w:after="0" w:line="240" w:lineRule="auto"/>
    </w:pPr>
  </w:style>
  <w:style w:type="paragraph" w:styleId="752">
    <w:name w:val="Title"/>
    <w:basedOn w:val="729"/>
    <w:next w:val="729"/>
    <w:link w:val="753"/>
    <w:uiPriority w:val="10"/>
    <w:qFormat/>
    <w:pPr>
      <w:contextualSpacing/>
      <w:spacing w:before="300"/>
    </w:pPr>
    <w:rPr>
      <w:sz w:val="48"/>
      <w:szCs w:val="48"/>
    </w:rPr>
  </w:style>
  <w:style w:type="character" w:styleId="753" w:customStyle="1">
    <w:name w:val="Название Знак"/>
    <w:basedOn w:val="739"/>
    <w:link w:val="752"/>
    <w:uiPriority w:val="10"/>
    <w:rPr>
      <w:sz w:val="48"/>
      <w:szCs w:val="48"/>
    </w:rPr>
  </w:style>
  <w:style w:type="paragraph" w:styleId="754">
    <w:name w:val="Subtitle"/>
    <w:basedOn w:val="729"/>
    <w:next w:val="729"/>
    <w:link w:val="755"/>
    <w:uiPriority w:val="11"/>
    <w:qFormat/>
    <w:pPr>
      <w:spacing w:before="200"/>
    </w:pPr>
    <w:rPr>
      <w:sz w:val="24"/>
      <w:szCs w:val="24"/>
    </w:rPr>
  </w:style>
  <w:style w:type="character" w:styleId="755" w:customStyle="1">
    <w:name w:val="Подзаголовок Знак"/>
    <w:basedOn w:val="739"/>
    <w:link w:val="754"/>
    <w:uiPriority w:val="11"/>
    <w:rPr>
      <w:sz w:val="24"/>
      <w:szCs w:val="24"/>
    </w:rPr>
  </w:style>
  <w:style w:type="paragraph" w:styleId="756">
    <w:name w:val="Quote"/>
    <w:basedOn w:val="729"/>
    <w:next w:val="729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29"/>
    <w:next w:val="729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character" w:styleId="760" w:customStyle="1">
    <w:name w:val="Header Char"/>
    <w:basedOn w:val="739"/>
    <w:uiPriority w:val="99"/>
  </w:style>
  <w:style w:type="character" w:styleId="761" w:customStyle="1">
    <w:name w:val="Footer Char"/>
    <w:basedOn w:val="739"/>
    <w:uiPriority w:val="99"/>
  </w:style>
  <w:style w:type="paragraph" w:styleId="762">
    <w:name w:val="Caption"/>
    <w:basedOn w:val="729"/>
    <w:next w:val="72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3" w:customStyle="1">
    <w:name w:val="Caption Char"/>
    <w:uiPriority w:val="99"/>
  </w:style>
  <w:style w:type="table" w:styleId="764" w:customStyle="1">
    <w:name w:val="Table Grid Light"/>
    <w:basedOn w:val="74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 w:customStyle="1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 w:customStyle="1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 w:customStyle="1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 w:customStyle="1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basedOn w:val="74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9">
    <w:name w:val="footnote text"/>
    <w:basedOn w:val="729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39"/>
    <w:uiPriority w:val="99"/>
    <w:unhideWhenUsed/>
    <w:rPr>
      <w:vertAlign w:val="superscript"/>
    </w:rPr>
  </w:style>
  <w:style w:type="paragraph" w:styleId="892">
    <w:name w:val="endnote text"/>
    <w:basedOn w:val="729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9"/>
    <w:uiPriority w:val="99"/>
    <w:semiHidden/>
    <w:unhideWhenUsed/>
    <w:rPr>
      <w:vertAlign w:val="superscript"/>
    </w:rPr>
  </w:style>
  <w:style w:type="paragraph" w:styleId="895">
    <w:name w:val="toc 1"/>
    <w:basedOn w:val="729"/>
    <w:next w:val="729"/>
    <w:uiPriority w:val="39"/>
    <w:unhideWhenUsed/>
    <w:pPr>
      <w:spacing w:after="57"/>
    </w:pPr>
  </w:style>
  <w:style w:type="paragraph" w:styleId="896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897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898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899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0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1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2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3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9"/>
    <w:next w:val="729"/>
    <w:uiPriority w:val="99"/>
    <w:unhideWhenUsed/>
    <w:pPr>
      <w:spacing w:after="0"/>
    </w:pPr>
  </w:style>
  <w:style w:type="paragraph" w:styleId="906">
    <w:name w:val="Header"/>
    <w:basedOn w:val="729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Верхний колонтитул Знак"/>
    <w:basedOn w:val="739"/>
    <w:link w:val="906"/>
    <w:uiPriority w:val="99"/>
  </w:style>
  <w:style w:type="paragraph" w:styleId="908">
    <w:name w:val="Footer"/>
    <w:basedOn w:val="729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 w:cs="Times New Roman"/>
    </w:rPr>
  </w:style>
  <w:style w:type="character" w:styleId="909" w:customStyle="1">
    <w:name w:val="Нижний колонтитул Знак"/>
    <w:basedOn w:val="739"/>
    <w:link w:val="908"/>
    <w:uiPriority w:val="99"/>
    <w:rPr>
      <w:rFonts w:eastAsia="Times New Roman" w:cs="Times New Roman"/>
    </w:rPr>
  </w:style>
  <w:style w:type="table" w:styleId="910" w:customStyle="1">
    <w:name w:val="Сетка таблицы1"/>
    <w:basedOn w:val="740"/>
    <w:next w:val="911"/>
    <w:uiPriority w:val="5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>
    <w:name w:val="Table Grid"/>
    <w:basedOn w:val="7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2">
    <w:name w:val="List Paragraph"/>
    <w:basedOn w:val="729"/>
    <w:uiPriority w:val="34"/>
    <w:qFormat/>
    <w:pPr>
      <w:contextualSpacing/>
      <w:ind w:left="720"/>
    </w:pPr>
  </w:style>
  <w:style w:type="paragraph" w:styleId="91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6">
    <w:name w:val="Balloon Text"/>
    <w:basedOn w:val="729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739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8">
    <w:name w:val="Hyperlink"/>
    <w:basedOn w:val="739"/>
    <w:uiPriority w:val="99"/>
    <w:unhideWhenUsed/>
    <w:rPr>
      <w:color w:val="0000ff" w:themeColor="hyperlink"/>
      <w:u w:val="single"/>
    </w:rPr>
  </w:style>
  <w:style w:type="character" w:styleId="919">
    <w:name w:val="FollowedHyperlink"/>
    <w:basedOn w:val="739"/>
    <w:uiPriority w:val="99"/>
    <w:semiHidden/>
    <w:unhideWhenUsed/>
    <w:rPr>
      <w:color w:val="800080" w:themeColor="followedHyperlink"/>
      <w:u w:val="single"/>
    </w:rPr>
  </w:style>
  <w:style w:type="table" w:styleId="920" w:customStyle="1">
    <w:name w:val="Сетка таблицы2"/>
    <w:basedOn w:val="740"/>
    <w:next w:val="911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1">
    <w:name w:val="Strong"/>
    <w:basedOn w:val="73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F35E-55EF-4420-8978-8BBA0D5C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по труду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Елена</dc:creator>
  <cp:revision>59</cp:revision>
  <dcterms:created xsi:type="dcterms:W3CDTF">2024-04-23T06:05:00Z</dcterms:created>
  <dcterms:modified xsi:type="dcterms:W3CDTF">2024-11-28T06:45:40Z</dcterms:modified>
</cp:coreProperties>
</file>